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99E3" w14:textId="77777777" w:rsidR="006D5598" w:rsidRDefault="009E60AF" w:rsidP="009E6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Контактно-кооперационная биржа в сфере энергетики и </w:t>
      </w:r>
      <w:proofErr w:type="spellStart"/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энергоэффективности</w:t>
      </w:r>
      <w:proofErr w:type="spellEnd"/>
    </w:p>
    <w:p w14:paraId="2B62D8FF" w14:textId="5364E135" w:rsidR="009E60AF" w:rsidRPr="00EF2E29" w:rsidRDefault="009E60AF" w:rsidP="009E6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рамках проекта </w:t>
      </w:r>
      <w:r w:rsidRPr="009E60A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INNOVER</w:t>
      </w:r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9E60A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EAST</w:t>
      </w:r>
      <w:r w:rsidRPr="00EF2E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A2B82EF" w14:textId="77777777" w:rsidR="009E60AF" w:rsidRPr="009D7912" w:rsidRDefault="009E60AF" w:rsidP="009E6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D79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 мая 2016 года, г. Минск</w:t>
      </w:r>
    </w:p>
    <w:p w14:paraId="67BBC430" w14:textId="16FFBAD1" w:rsidR="009E60AF" w:rsidRPr="00013A05" w:rsidRDefault="009E60AF" w:rsidP="009E6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2E29">
        <w:rPr>
          <w:rFonts w:ascii="Times New Roman" w:hAnsi="Times New Roman" w:cs="Times New Roman"/>
          <w:color w:val="000000" w:themeColor="text1"/>
          <w:sz w:val="26"/>
          <w:szCs w:val="26"/>
        </w:rPr>
        <w:t>Место проведения: г</w:t>
      </w:r>
      <w:r w:rsidR="00EF2E29">
        <w:rPr>
          <w:rFonts w:ascii="Times New Roman" w:hAnsi="Times New Roman" w:cs="Times New Roman"/>
          <w:color w:val="000000" w:themeColor="text1"/>
          <w:sz w:val="26"/>
          <w:szCs w:val="26"/>
        </w:rPr>
        <w:t>остиница</w:t>
      </w:r>
      <w:r w:rsidRPr="00EF2E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«Беларусь», ул. </w:t>
      </w:r>
      <w:proofErr w:type="spellStart"/>
      <w:r w:rsidRPr="00013A05">
        <w:rPr>
          <w:rFonts w:ascii="Times New Roman" w:hAnsi="Times New Roman" w:cs="Times New Roman"/>
          <w:color w:val="000000" w:themeColor="text1"/>
          <w:sz w:val="26"/>
          <w:szCs w:val="26"/>
        </w:rPr>
        <w:t>Сторожевская</w:t>
      </w:r>
      <w:proofErr w:type="spellEnd"/>
      <w:r w:rsidRPr="00013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</w:p>
    <w:p w14:paraId="08A928D8" w14:textId="47DEFCDC" w:rsidR="008C7C06" w:rsidRPr="008072D5" w:rsidRDefault="008C7C06" w:rsidP="008072D5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63E29B3" w14:textId="66E77E25" w:rsidR="00FC1EF4" w:rsidRPr="009E60AF" w:rsidRDefault="006D5598" w:rsidP="008072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proofErr w:type="spellStart"/>
      <w:r w:rsidR="009E60A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рограмма</w:t>
      </w:r>
      <w:proofErr w:type="spellEnd"/>
    </w:p>
    <w:p w14:paraId="2EEB34A2" w14:textId="77777777" w:rsidR="008072D5" w:rsidRPr="008072D5" w:rsidRDefault="008072D5" w:rsidP="008072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812"/>
      </w:tblGrid>
      <w:tr w:rsidR="00C005DA" w:rsidRPr="008072D5" w14:paraId="7285D73D" w14:textId="77777777" w:rsidTr="00C35A1E">
        <w:trPr>
          <w:trHeight w:val="461"/>
        </w:trPr>
        <w:tc>
          <w:tcPr>
            <w:tcW w:w="2093" w:type="dxa"/>
            <w:vAlign w:val="center"/>
          </w:tcPr>
          <w:p w14:paraId="5BF55D3D" w14:textId="3CA8D362" w:rsidR="00FC7CA6" w:rsidRPr="008072D5" w:rsidRDefault="00FC7CA6" w:rsidP="00D34F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072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9:30 – 10-00 </w:t>
            </w:r>
          </w:p>
        </w:tc>
        <w:tc>
          <w:tcPr>
            <w:tcW w:w="7812" w:type="dxa"/>
            <w:vAlign w:val="center"/>
          </w:tcPr>
          <w:p w14:paraId="6F06CA25" w14:textId="59DF3BB0" w:rsidR="00FC7CA6" w:rsidRPr="009E60AF" w:rsidRDefault="009E60AF" w:rsidP="006D5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Регистрация</w:t>
            </w:r>
            <w:r w:rsidR="00F257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 кофе</w:t>
            </w:r>
          </w:p>
        </w:tc>
      </w:tr>
      <w:tr w:rsidR="00C005DA" w:rsidRPr="006D5598" w14:paraId="7553FB10" w14:textId="77777777" w:rsidTr="00C35A1E">
        <w:trPr>
          <w:trHeight w:val="1980"/>
        </w:trPr>
        <w:tc>
          <w:tcPr>
            <w:tcW w:w="2093" w:type="dxa"/>
            <w:tcBorders>
              <w:bottom w:val="single" w:sz="4" w:space="0" w:color="auto"/>
            </w:tcBorders>
          </w:tcPr>
          <w:p w14:paraId="139F2B49" w14:textId="3922CF3F" w:rsidR="00FC7CA6" w:rsidRPr="008072D5" w:rsidRDefault="00FC7CA6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072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10:00 -10:30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93EB4A3" w14:textId="77777777" w:rsidR="009E60AF" w:rsidRDefault="009E60AF" w:rsidP="00D01D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 от организаторов, представление целей и правил участия в бирже</w:t>
            </w:r>
          </w:p>
          <w:p w14:paraId="4ABA4095" w14:textId="1955BB84" w:rsidR="00D01D28" w:rsidRPr="00EF2E29" w:rsidRDefault="009E60AF" w:rsidP="00D01D28">
            <w:pPr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Белорусские</w:t>
            </w:r>
            <w:r w:rsidRPr="00EF2E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партнеры</w:t>
            </w:r>
            <w:r w:rsidRPr="00EF2E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проекта</w:t>
            </w:r>
            <w:r w:rsidRPr="00EF2E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E60A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INNOVER</w:t>
            </w:r>
            <w:r w:rsidRPr="00EF2E2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9E60A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EAST</w:t>
            </w:r>
          </w:p>
          <w:p w14:paraId="664C820C" w14:textId="6473CABD" w:rsidR="00D01D28" w:rsidRPr="00EF2E29" w:rsidRDefault="009E60AF" w:rsidP="00D01D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Краткая презентация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INNOVER</w:t>
            </w:r>
            <w:r w:rsidRPr="00EF2E2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EAST</w:t>
            </w:r>
          </w:p>
          <w:p w14:paraId="5C4C4731" w14:textId="6401BE81" w:rsidR="00FC7CA6" w:rsidRPr="00D01D28" w:rsidRDefault="00013A05" w:rsidP="006D559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</w:t>
            </w:r>
            <w:r w:rsidR="009E60AF">
              <w:rPr>
                <w:rFonts w:ascii="Times New Roman" w:hAnsi="Times New Roman" w:cs="Times New Roman"/>
                <w:i/>
                <w:sz w:val="26"/>
                <w:szCs w:val="26"/>
              </w:rPr>
              <w:t>аудия</w:t>
            </w:r>
            <w:r w:rsidR="009E60AF" w:rsidRPr="009E60A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E60AF">
              <w:rPr>
                <w:rFonts w:ascii="Times New Roman" w:hAnsi="Times New Roman" w:cs="Times New Roman"/>
                <w:i/>
                <w:sz w:val="26"/>
                <w:szCs w:val="26"/>
              </w:rPr>
              <w:t>Твергяк</w:t>
            </w:r>
            <w:proofErr w:type="spellEnd"/>
            <w:r w:rsidR="00D01D28" w:rsidRPr="00D01D2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 w:rsidR="00D01D28" w:rsidRPr="00D01D28">
              <w:rPr>
                <w:rFonts w:ascii="Times New Roman" w:hAnsi="Times New Roman" w:cs="Times New Roman"/>
                <w:i/>
                <w:sz w:val="26"/>
                <w:szCs w:val="26"/>
                <w:lang w:val="hu-HU"/>
              </w:rPr>
              <w:t xml:space="preserve">Bay Zoltán Nonprofit Ltd. for Applied Research </w:t>
            </w:r>
          </w:p>
        </w:tc>
      </w:tr>
      <w:tr w:rsidR="00C005DA" w:rsidRPr="009D7912" w14:paraId="641D966A" w14:textId="77777777" w:rsidTr="00C35A1E">
        <w:trPr>
          <w:trHeight w:val="82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04E03" w14:textId="416E07AE" w:rsidR="00FC7CA6" w:rsidRPr="009D7912" w:rsidRDefault="009D7912" w:rsidP="009D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Сессия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01D28" w:rsidRPr="00D01D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Поиск финансовой поддержки для реализации инновационных идей 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 15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мин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докладчик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C005DA" w:rsidRPr="00EF2E29" w14:paraId="3D6D0863" w14:textId="77777777" w:rsidTr="00C35A1E">
        <w:trPr>
          <w:trHeight w:val="433"/>
        </w:trPr>
        <w:tc>
          <w:tcPr>
            <w:tcW w:w="2093" w:type="dxa"/>
            <w:tcBorders>
              <w:top w:val="single" w:sz="4" w:space="0" w:color="auto"/>
            </w:tcBorders>
          </w:tcPr>
          <w:p w14:paraId="5E204BBB" w14:textId="70141EA3" w:rsidR="00FC7CA6" w:rsidRPr="00013A05" w:rsidRDefault="00013A05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Модератор:</w:t>
            </w:r>
          </w:p>
        </w:tc>
        <w:tc>
          <w:tcPr>
            <w:tcW w:w="7812" w:type="dxa"/>
            <w:tcBorders>
              <w:top w:val="single" w:sz="4" w:space="0" w:color="auto"/>
            </w:tcBorders>
          </w:tcPr>
          <w:p w14:paraId="18061C01" w14:textId="3DDDAD10" w:rsidR="00FC7CA6" w:rsidRPr="00C35A1E" w:rsidRDefault="00650FA6" w:rsidP="00650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Мееровская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50F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БелИСА</w:t>
            </w:r>
            <w:proofErr w:type="spellEnd"/>
            <w:r w:rsidR="00013A05" w:rsidRPr="00650F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005DA" w:rsidRPr="00013A05" w14:paraId="0A35F7B2" w14:textId="77777777" w:rsidTr="00C35A1E">
        <w:trPr>
          <w:trHeight w:val="653"/>
        </w:trPr>
        <w:tc>
          <w:tcPr>
            <w:tcW w:w="2093" w:type="dxa"/>
          </w:tcPr>
          <w:p w14:paraId="1AE79662" w14:textId="5BC8C4CD" w:rsidR="00FC7CA6" w:rsidRPr="008072D5" w:rsidRDefault="00FC7CA6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072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10:30 – 10:45 </w:t>
            </w:r>
          </w:p>
        </w:tc>
        <w:tc>
          <w:tcPr>
            <w:tcW w:w="7812" w:type="dxa"/>
          </w:tcPr>
          <w:p w14:paraId="05FAD641" w14:textId="31F64676" w:rsidR="00D01D28" w:rsidRPr="009D7912" w:rsidRDefault="009D7912" w:rsidP="00D0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Национальный конкурс инновационных проектов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2016 </w:t>
            </w:r>
          </w:p>
          <w:p w14:paraId="4180EDF7" w14:textId="08C954DF" w:rsidR="00FC7CA6" w:rsidRPr="00013A05" w:rsidRDefault="00013A05" w:rsidP="00013A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Алла Минько, Белорусский инновационный фонд</w:t>
            </w:r>
          </w:p>
        </w:tc>
      </w:tr>
      <w:tr w:rsidR="00C005DA" w:rsidRPr="00D01D28" w14:paraId="75ABCF7E" w14:textId="77777777" w:rsidTr="00C35A1E">
        <w:trPr>
          <w:trHeight w:val="932"/>
        </w:trPr>
        <w:tc>
          <w:tcPr>
            <w:tcW w:w="2093" w:type="dxa"/>
          </w:tcPr>
          <w:p w14:paraId="536C2EC5" w14:textId="697C04A2" w:rsidR="00FC7CA6" w:rsidRPr="00D01D28" w:rsidRDefault="00D01D28" w:rsidP="00D01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D01D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10:45 – 11: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7812" w:type="dxa"/>
          </w:tcPr>
          <w:p w14:paraId="5C664D14" w14:textId="4FF9F069" w:rsidR="00D01D28" w:rsidRPr="009D7912" w:rsidRDefault="009D7912" w:rsidP="00D0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Конкурсы 2017 года программы ЕС «Горизонт 2020» в сфере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</w:p>
          <w:p w14:paraId="784B23DD" w14:textId="097D6FA4" w:rsidR="00FC7CA6" w:rsidRPr="00D01D28" w:rsidRDefault="00013A05" w:rsidP="00D01D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Мееровская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БелИСА</w:t>
            </w:r>
            <w:proofErr w:type="spellEnd"/>
          </w:p>
        </w:tc>
      </w:tr>
      <w:tr w:rsidR="00D01D28" w:rsidRPr="008072D5" w14:paraId="5A5DE634" w14:textId="77777777" w:rsidTr="00C35A1E">
        <w:trPr>
          <w:trHeight w:val="1018"/>
        </w:trPr>
        <w:tc>
          <w:tcPr>
            <w:tcW w:w="2093" w:type="dxa"/>
          </w:tcPr>
          <w:p w14:paraId="0CBD313A" w14:textId="74E3AFF0" w:rsidR="00D01D28" w:rsidRPr="00D01D28" w:rsidRDefault="00D01D2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11:00 – 11:15</w:t>
            </w:r>
          </w:p>
        </w:tc>
        <w:tc>
          <w:tcPr>
            <w:tcW w:w="7812" w:type="dxa"/>
          </w:tcPr>
          <w:p w14:paraId="6E990EEC" w14:textId="6F20EEEB" w:rsidR="00D01D28" w:rsidRPr="009D7912" w:rsidRDefault="006D5598" w:rsidP="00D0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Финансирование о</w:t>
            </w:r>
            <w:r w:rsid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бмен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научными и инновационным персоналом в рамках программы Марии Склодовской-Кюри</w:t>
            </w:r>
          </w:p>
          <w:p w14:paraId="51162A34" w14:textId="5E84A8EA" w:rsidR="00D01D28" w:rsidRPr="00013A05" w:rsidRDefault="00013A05" w:rsidP="00D01D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Екатерина Скуратович,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БелИСА</w:t>
            </w:r>
            <w:proofErr w:type="spellEnd"/>
          </w:p>
        </w:tc>
      </w:tr>
      <w:tr w:rsidR="00D01D28" w:rsidRPr="006D5598" w14:paraId="3F9E8C5A" w14:textId="77777777" w:rsidTr="00C35A1E">
        <w:trPr>
          <w:trHeight w:val="987"/>
        </w:trPr>
        <w:tc>
          <w:tcPr>
            <w:tcW w:w="2093" w:type="dxa"/>
          </w:tcPr>
          <w:p w14:paraId="3FEF7827" w14:textId="28CC65CA" w:rsidR="00D01D28" w:rsidRPr="00D01D28" w:rsidRDefault="00D01D2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11:15 – 11:30</w:t>
            </w:r>
          </w:p>
        </w:tc>
        <w:tc>
          <w:tcPr>
            <w:tcW w:w="7812" w:type="dxa"/>
          </w:tcPr>
          <w:p w14:paraId="184A9C90" w14:textId="683B0200" w:rsidR="00D01D28" w:rsidRPr="009D7912" w:rsidRDefault="009D7912" w:rsidP="00D0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Поиск</w:t>
            </w:r>
            <w:r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партнеров</w:t>
            </w:r>
            <w:r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6D5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="006D5598" w:rsidRPr="006D5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ЕС</w:t>
            </w:r>
            <w:r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через</w:t>
            </w:r>
            <w:r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Europe Enterprise Network</w:t>
            </w:r>
          </w:p>
          <w:p w14:paraId="60E1559F" w14:textId="3FF2C1B4" w:rsidR="00D01D28" w:rsidRPr="006D5598" w:rsidRDefault="009D7912" w:rsidP="006D55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Александр</w:t>
            </w:r>
            <w:r w:rsidRPr="006D55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Успенский</w:t>
            </w:r>
            <w:r w:rsidR="00D01D28" w:rsidRPr="006D55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BCC</w:t>
            </w:r>
            <w:r w:rsidR="00D01D28" w:rsidRPr="006D55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EEN</w:t>
            </w:r>
            <w:r w:rsidR="00D01D28" w:rsidRPr="006D55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Belarus</w:t>
            </w:r>
            <w:r w:rsidR="00D01D28" w:rsidRPr="006D55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D01D28" w:rsidRPr="009D7912" w14:paraId="3E8F3A62" w14:textId="77777777" w:rsidTr="00C35A1E">
        <w:trPr>
          <w:trHeight w:val="845"/>
        </w:trPr>
        <w:tc>
          <w:tcPr>
            <w:tcW w:w="2093" w:type="dxa"/>
          </w:tcPr>
          <w:p w14:paraId="51AAEE86" w14:textId="4FEF1FF4" w:rsidR="00D01D28" w:rsidRPr="00D01D28" w:rsidRDefault="00D01D2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11:30 – 11:45</w:t>
            </w:r>
          </w:p>
        </w:tc>
        <w:tc>
          <w:tcPr>
            <w:tcW w:w="7812" w:type="dxa"/>
          </w:tcPr>
          <w:p w14:paraId="6CEAA3E9" w14:textId="5EFDEBE2" w:rsidR="00D01D28" w:rsidRPr="00381905" w:rsidRDefault="009D7912" w:rsidP="00D0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Правовые аспекты финансирования инноваций в секторе возобновляемых источников энергии</w:t>
            </w:r>
          </w:p>
          <w:p w14:paraId="258D735B" w14:textId="34022BC2" w:rsidR="00D01D28" w:rsidRPr="009D7912" w:rsidRDefault="00650FA6" w:rsidP="00650FA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Уроднич</w:t>
            </w:r>
            <w:proofErr w:type="spellEnd"/>
            <w:r w:rsidR="00D01D28"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VILGERTS</w:t>
            </w:r>
            <w:r w:rsidR="00D01D28"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Legal</w:t>
            </w:r>
            <w:r w:rsidR="00D01D28"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&amp; </w:t>
            </w:r>
            <w:r w:rsidR="00D01D28"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Tax</w:t>
            </w:r>
            <w:r w:rsidR="00D01D28"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01D28" w:rsidRPr="008072D5" w14:paraId="1F7387D2" w14:textId="77777777" w:rsidTr="00C35A1E">
        <w:trPr>
          <w:trHeight w:val="559"/>
        </w:trPr>
        <w:tc>
          <w:tcPr>
            <w:tcW w:w="2093" w:type="dxa"/>
            <w:tcBorders>
              <w:bottom w:val="single" w:sz="4" w:space="0" w:color="auto"/>
            </w:tcBorders>
          </w:tcPr>
          <w:p w14:paraId="17BB7558" w14:textId="5CA1A7BC" w:rsidR="00D01D28" w:rsidRPr="00D01D28" w:rsidRDefault="00D01D2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11:45 – 12:15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0D916F9D" w14:textId="26CD870E" w:rsidR="00D01D28" w:rsidRPr="009D7912" w:rsidRDefault="006D5598" w:rsidP="00D01D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01D28" w:rsidRPr="009D7912" w14:paraId="4AF04E64" w14:textId="77777777" w:rsidTr="00C35A1E">
        <w:trPr>
          <w:trHeight w:val="978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7A59F" w14:textId="6C116F2E" w:rsidR="00D01D28" w:rsidRPr="009D7912" w:rsidRDefault="009D7912" w:rsidP="00D01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Сессия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01D28" w:rsidRPr="00D01D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Установление контактов между представителями науки и бизнеса</w:t>
            </w:r>
            <w:r w:rsidR="00D01D28" w:rsidRPr="009D79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0DBA9B9B" w14:textId="48ED3851" w:rsidR="00D01D28" w:rsidRPr="006D5598" w:rsidRDefault="009D7912" w:rsidP="006D55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912">
              <w:rPr>
                <w:rFonts w:ascii="Times New Roman" w:hAnsi="Times New Roman" w:cs="Times New Roman"/>
                <w:i/>
                <w:szCs w:val="28"/>
              </w:rPr>
              <w:t>Участникам предоставл</w:t>
            </w:r>
            <w:r w:rsidR="006D5598">
              <w:rPr>
                <w:rFonts w:ascii="Times New Roman" w:hAnsi="Times New Roman" w:cs="Times New Roman"/>
                <w:i/>
                <w:szCs w:val="28"/>
              </w:rPr>
              <w:t>яется</w:t>
            </w:r>
            <w:r w:rsidRPr="009D7912">
              <w:rPr>
                <w:rFonts w:ascii="Times New Roman" w:hAnsi="Times New Roman" w:cs="Times New Roman"/>
                <w:i/>
                <w:szCs w:val="28"/>
              </w:rPr>
              <w:t xml:space="preserve"> 5-7 мин для представления своих предложений/запросов. </w:t>
            </w:r>
            <w:r w:rsidRPr="006D5598">
              <w:rPr>
                <w:rFonts w:ascii="Times New Roman" w:hAnsi="Times New Roman" w:cs="Times New Roman"/>
                <w:i/>
                <w:szCs w:val="28"/>
              </w:rPr>
              <w:t xml:space="preserve">В дальнейшем, контакты </w:t>
            </w:r>
            <w:r w:rsidR="006D5598">
              <w:rPr>
                <w:rFonts w:ascii="Times New Roman" w:hAnsi="Times New Roman" w:cs="Times New Roman"/>
                <w:i/>
                <w:szCs w:val="28"/>
              </w:rPr>
              <w:t>предлагается</w:t>
            </w:r>
            <w:r w:rsidRPr="006D5598">
              <w:rPr>
                <w:rFonts w:ascii="Times New Roman" w:hAnsi="Times New Roman" w:cs="Times New Roman"/>
                <w:i/>
                <w:szCs w:val="28"/>
              </w:rPr>
              <w:t xml:space="preserve"> продолж</w:t>
            </w:r>
            <w:r w:rsidR="006D5598">
              <w:rPr>
                <w:rFonts w:ascii="Times New Roman" w:hAnsi="Times New Roman" w:cs="Times New Roman"/>
                <w:i/>
                <w:szCs w:val="28"/>
              </w:rPr>
              <w:t>ить</w:t>
            </w:r>
            <w:r w:rsidRPr="006D5598">
              <w:rPr>
                <w:rFonts w:ascii="Times New Roman" w:hAnsi="Times New Roman" w:cs="Times New Roman"/>
                <w:i/>
                <w:szCs w:val="28"/>
              </w:rPr>
              <w:t xml:space="preserve"> в двустороннем формате.</w:t>
            </w:r>
            <w:r w:rsidRPr="006D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1D28" w:rsidRPr="00EF2E29" w14:paraId="79E54219" w14:textId="77777777" w:rsidTr="00C35A1E">
        <w:trPr>
          <w:trHeight w:val="680"/>
        </w:trPr>
        <w:tc>
          <w:tcPr>
            <w:tcW w:w="2093" w:type="dxa"/>
            <w:tcBorders>
              <w:top w:val="single" w:sz="4" w:space="0" w:color="auto"/>
            </w:tcBorders>
          </w:tcPr>
          <w:p w14:paraId="0914132E" w14:textId="245D37D0" w:rsidR="00D01D28" w:rsidRPr="009D7912" w:rsidRDefault="009D7912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Модератор:</w:t>
            </w:r>
          </w:p>
        </w:tc>
        <w:tc>
          <w:tcPr>
            <w:tcW w:w="7812" w:type="dxa"/>
            <w:tcBorders>
              <w:top w:val="single" w:sz="4" w:space="0" w:color="auto"/>
            </w:tcBorders>
          </w:tcPr>
          <w:p w14:paraId="6129A8D4" w14:textId="77777777" w:rsidR="00D01D28" w:rsidRDefault="009D7912" w:rsidP="00C35A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Владимир</w:t>
            </w:r>
            <w:r w:rsidRPr="00C35A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Кузьмич</w:t>
            </w:r>
            <w:r w:rsidR="00D01D28" w:rsidRPr="00C35A1E">
              <w:t>,</w:t>
            </w:r>
            <w:r w:rsidR="00C35A1E">
              <w:t xml:space="preserve"> </w:t>
            </w:r>
            <w:r w:rsidR="00C35A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Инженерно-консалтинговая компания «ЭНЭКА»</w:t>
            </w:r>
          </w:p>
          <w:p w14:paraId="62308182" w14:textId="6A0B9E81" w:rsidR="006D5598" w:rsidRPr="00C35A1E" w:rsidRDefault="006D5598" w:rsidP="00C35A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D28" w:rsidRPr="009D7912" w14:paraId="53A0229C" w14:textId="77777777" w:rsidTr="00C35A1E">
        <w:trPr>
          <w:trHeight w:val="1561"/>
        </w:trPr>
        <w:tc>
          <w:tcPr>
            <w:tcW w:w="2093" w:type="dxa"/>
          </w:tcPr>
          <w:p w14:paraId="163EB71E" w14:textId="309F954B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12:15 – 14:15</w:t>
            </w:r>
          </w:p>
          <w:p w14:paraId="752F35FC" w14:textId="77777777" w:rsidR="00D01D28" w:rsidRDefault="009D7912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Выступающие</w:t>
            </w:r>
            <w:r w:rsidR="00D01D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2F36F949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B063F5B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9B97E17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273843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7A61823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9F8E097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BCCCD94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AF7A6F7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9CD49D8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3969D8A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4268834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5442143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1BCD02C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38AF0BE" w14:textId="77777777" w:rsidR="006D5598" w:rsidRDefault="006D5598" w:rsidP="00D34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72CE0D5" w14:textId="77777777" w:rsidR="006D5598" w:rsidRDefault="006D5598" w:rsidP="006D5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8928967" w14:textId="4642AE7E" w:rsidR="006D5598" w:rsidRPr="00D01D28" w:rsidRDefault="006D5598" w:rsidP="006D5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14:15 – 16:00</w:t>
            </w:r>
          </w:p>
        </w:tc>
        <w:tc>
          <w:tcPr>
            <w:tcW w:w="7812" w:type="dxa"/>
          </w:tcPr>
          <w:p w14:paraId="696A67A4" w14:textId="7B894C0F" w:rsidR="00D01D28" w:rsidRPr="00650FA6" w:rsidRDefault="009D44A8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</w:t>
            </w:r>
            <w:r w:rsidRPr="0065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D7912">
              <w:rPr>
                <w:rFonts w:ascii="Times New Roman" w:hAnsi="Times New Roman" w:cs="Times New Roman"/>
                <w:b/>
                <w:sz w:val="26"/>
                <w:szCs w:val="26"/>
              </w:rPr>
              <w:t>Семен</w:t>
            </w:r>
            <w:r w:rsidR="009D7912" w:rsidRPr="0065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7912">
              <w:rPr>
                <w:rFonts w:ascii="Times New Roman" w:hAnsi="Times New Roman" w:cs="Times New Roman"/>
                <w:b/>
                <w:sz w:val="26"/>
                <w:szCs w:val="26"/>
              </w:rPr>
              <w:t>Кундас</w:t>
            </w:r>
            <w:r w:rsidR="00CB5435" w:rsidRPr="00650F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435" w:rsidRPr="0065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7912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</w:t>
            </w:r>
            <w:r w:rsidR="009D7912" w:rsidRPr="00650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D5598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9D7912">
              <w:rPr>
                <w:rFonts w:ascii="Times New Roman" w:hAnsi="Times New Roman" w:cs="Times New Roman"/>
                <w:i/>
                <w:sz w:val="26"/>
                <w:szCs w:val="26"/>
              </w:rPr>
              <w:t>ациональный</w:t>
            </w:r>
            <w:r w:rsidR="009D7912" w:rsidRPr="00650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D5598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9D7912">
              <w:rPr>
                <w:rFonts w:ascii="Times New Roman" w:hAnsi="Times New Roman" w:cs="Times New Roman"/>
                <w:i/>
                <w:sz w:val="26"/>
                <w:szCs w:val="26"/>
              </w:rPr>
              <w:t>ехнический</w:t>
            </w:r>
            <w:r w:rsidR="009D7912" w:rsidRPr="00650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D5598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9D7912">
              <w:rPr>
                <w:rFonts w:ascii="Times New Roman" w:hAnsi="Times New Roman" w:cs="Times New Roman"/>
                <w:i/>
                <w:sz w:val="26"/>
                <w:szCs w:val="26"/>
              </w:rPr>
              <w:t>ниверситет</w:t>
            </w:r>
            <w:r w:rsidR="00CB5435" w:rsidRPr="0065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1D28" w:rsidRPr="0065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B37F566" w14:textId="30AE7883" w:rsidR="00D01D28" w:rsidRPr="00650FA6" w:rsidRDefault="009D7912" w:rsidP="0048528C">
            <w:pPr>
              <w:pStyle w:val="Default"/>
              <w:widowControl w:val="0"/>
              <w:numPr>
                <w:ilvl w:val="0"/>
                <w:numId w:val="4"/>
              </w:numPr>
              <w:ind w:left="714" w:hanging="3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Евгений</w:t>
            </w:r>
            <w:r w:rsidRPr="00650F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Сазонов</w:t>
            </w:r>
            <w:r w:rsidR="00CB5435" w:rsidRPr="00650FA6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Алена</w:t>
            </w:r>
            <w:r w:rsidRPr="00650FA6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Саяпина</w:t>
            </w:r>
            <w:proofErr w:type="spellEnd"/>
            <w:r w:rsidR="00CB5435" w:rsidRPr="00650FA6">
              <w:rPr>
                <w:sz w:val="26"/>
                <w:szCs w:val="26"/>
              </w:rPr>
              <w:t>,</w:t>
            </w:r>
            <w:r w:rsidR="00CB5435" w:rsidRPr="00650FA6">
              <w:rPr>
                <w:b/>
                <w:sz w:val="26"/>
                <w:szCs w:val="26"/>
              </w:rPr>
              <w:t xml:space="preserve"> </w:t>
            </w:r>
            <w:r w:rsidR="00CB5435" w:rsidRPr="00013A05">
              <w:rPr>
                <w:i/>
                <w:sz w:val="26"/>
                <w:szCs w:val="26"/>
                <w:lang w:val="en-US"/>
              </w:rPr>
              <w:t>LTV</w:t>
            </w:r>
            <w:r w:rsidR="00CB5435" w:rsidRPr="00650F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B5435" w:rsidRPr="00013A05">
              <w:rPr>
                <w:i/>
                <w:sz w:val="26"/>
                <w:szCs w:val="26"/>
                <w:lang w:val="en-US"/>
              </w:rPr>
              <w:t>Landmaschinen</w:t>
            </w:r>
            <w:proofErr w:type="spellEnd"/>
            <w:r w:rsidR="00CB5435" w:rsidRPr="00650FA6">
              <w:rPr>
                <w:i/>
                <w:sz w:val="26"/>
                <w:szCs w:val="26"/>
              </w:rPr>
              <w:t xml:space="preserve"> </w:t>
            </w:r>
            <w:r w:rsidR="00CB5435" w:rsidRPr="00013A05">
              <w:rPr>
                <w:i/>
                <w:sz w:val="26"/>
                <w:szCs w:val="26"/>
                <w:lang w:val="en-US"/>
              </w:rPr>
              <w:t>und</w:t>
            </w:r>
            <w:r w:rsidR="00CB5435" w:rsidRPr="00650F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B5435" w:rsidRPr="00013A05">
              <w:rPr>
                <w:i/>
                <w:sz w:val="26"/>
                <w:szCs w:val="26"/>
                <w:lang w:val="en-US"/>
              </w:rPr>
              <w:t>Transporttechnik</w:t>
            </w:r>
            <w:proofErr w:type="spellEnd"/>
            <w:r w:rsidR="00CB5435" w:rsidRPr="00650F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B5435" w:rsidRPr="00013A05">
              <w:rPr>
                <w:i/>
                <w:sz w:val="26"/>
                <w:szCs w:val="26"/>
                <w:lang w:val="en-US"/>
              </w:rPr>
              <w:t>Vertriebsgesellschaft</w:t>
            </w:r>
            <w:proofErr w:type="spellEnd"/>
            <w:r w:rsidR="00CB5435" w:rsidRPr="00650F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B5435" w:rsidRPr="00013A05">
              <w:rPr>
                <w:i/>
                <w:sz w:val="26"/>
                <w:szCs w:val="26"/>
                <w:lang w:val="en-US"/>
              </w:rPr>
              <w:t>mbH</w:t>
            </w:r>
            <w:proofErr w:type="spellEnd"/>
          </w:p>
          <w:p w14:paraId="76D9E1A0" w14:textId="53A423F7" w:rsidR="00D01D28" w:rsidRPr="00013A05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Эдуард</w:t>
            </w:r>
            <w:r w:rsidRPr="009D44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Шелег</w:t>
            </w:r>
            <w:r w:rsidR="00CB5435" w:rsidRPr="009D44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CB5435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Inoleks</w:t>
            </w:r>
            <w:proofErr w:type="spellEnd"/>
            <w:r w:rsidR="00CB5435" w:rsidRPr="009D44A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CB5435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Energy</w:t>
            </w:r>
          </w:p>
          <w:p w14:paraId="6BC61CDA" w14:textId="5B84E289" w:rsidR="00D01D28" w:rsidRPr="00013A05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Клаудия</w:t>
            </w:r>
            <w:r w:rsidRPr="009D791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Твергяк</w:t>
            </w:r>
            <w:proofErr w:type="spellEnd"/>
            <w:r w:rsidR="00D01D28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 w:rsidR="00D01D28" w:rsidRPr="00013A05">
              <w:rPr>
                <w:rFonts w:ascii="Times New Roman" w:hAnsi="Times New Roman" w:cs="Times New Roman"/>
                <w:i/>
                <w:sz w:val="26"/>
                <w:szCs w:val="26"/>
                <w:lang w:val="hu-HU"/>
              </w:rPr>
              <w:t>Bay Zoltán Nonprofit Ltd. for Applied Research</w:t>
            </w:r>
          </w:p>
          <w:p w14:paraId="168991AE" w14:textId="3704F132" w:rsidR="00D01D28" w:rsidRPr="00C35A1E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Андрей</w:t>
            </w:r>
            <w:r w:rsidRPr="00C35A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Фалюк</w:t>
            </w:r>
            <w:proofErr w:type="spellEnd"/>
            <w:r w:rsidR="00CB5435" w:rsidRPr="00C35A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C35A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Инженерно-консалтинговая компания «ЭНЭКА» </w:t>
            </w:r>
          </w:p>
          <w:p w14:paraId="49E8B9FB" w14:textId="655B1BBC" w:rsidR="00D01D28" w:rsidRPr="00013A05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Кучерявый</w:t>
            </w:r>
            <w:r w:rsidR="00CB5435" w:rsidRPr="009D791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 w:rsidR="00CB5435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Work</w:t>
            </w:r>
            <w:r w:rsidR="00CB5435" w:rsidRPr="009D791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CB5435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Depot</w:t>
            </w:r>
            <w:r w:rsidR="00CB5435" w:rsidRPr="009D791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&amp; </w:t>
            </w:r>
            <w:r w:rsidR="00CB5435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</w:t>
            </w:r>
          </w:p>
          <w:p w14:paraId="5E1186C4" w14:textId="65C6BBC5" w:rsidR="00D01D28" w:rsidRPr="00013A05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 Коломиец</w:t>
            </w:r>
            <w:r w:rsidR="0048528C" w:rsidRPr="00013A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Индивидуальный предприниматель</w:t>
            </w:r>
          </w:p>
          <w:p w14:paraId="1E366104" w14:textId="6E9DC4CE" w:rsidR="00D01D28" w:rsidRPr="00013A05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Анатолий Александров</w:t>
            </w:r>
          </w:p>
          <w:p w14:paraId="21DEB35D" w14:textId="4470B624" w:rsidR="00D01D28" w:rsidRPr="006D5598" w:rsidRDefault="009D7912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Татьяна</w:t>
            </w:r>
            <w:r w:rsidRPr="006D5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Зорина</w:t>
            </w:r>
            <w:r w:rsidR="0048528C" w:rsidRPr="006D55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5A1E">
              <w:rPr>
                <w:rFonts w:ascii="Times New Roman" w:hAnsi="Times New Roman" w:cs="Times New Roman"/>
                <w:i/>
                <w:sz w:val="26"/>
                <w:szCs w:val="26"/>
              </w:rPr>
              <w:t>Институт энергетики НАН</w:t>
            </w:r>
            <w:r w:rsidR="006D55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35A1E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="006D5598">
              <w:rPr>
                <w:rFonts w:ascii="Times New Roman" w:hAnsi="Times New Roman" w:cs="Times New Roman"/>
                <w:i/>
                <w:sz w:val="26"/>
                <w:szCs w:val="26"/>
              </w:rPr>
              <w:t>еларуси</w:t>
            </w:r>
            <w:r w:rsidR="00D01D28" w:rsidRPr="006D5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2556F5E" w14:textId="47E7F5EF" w:rsidR="00650FA6" w:rsidRPr="00013A05" w:rsidRDefault="00650FA6" w:rsidP="0048528C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Уроднич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VILGERTS</w:t>
            </w:r>
            <w:r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Legal</w:t>
            </w:r>
            <w:r w:rsidRPr="009D7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&amp; </w:t>
            </w:r>
            <w:r w:rsidRPr="00D01D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Tax</w:t>
            </w:r>
          </w:p>
          <w:p w14:paraId="5FBA02AD" w14:textId="77777777" w:rsidR="00D01D28" w:rsidRPr="006D5598" w:rsidRDefault="00D01D28" w:rsidP="009D7912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7912">
              <w:rPr>
                <w:rFonts w:ascii="Times New Roman" w:hAnsi="Times New Roman" w:cs="Times New Roman"/>
                <w:b/>
                <w:sz w:val="26"/>
                <w:szCs w:val="26"/>
              </w:rPr>
              <w:t>Альберт</w:t>
            </w:r>
            <w:r w:rsidR="009D7912" w:rsidRPr="009D7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7912">
              <w:rPr>
                <w:rFonts w:ascii="Times New Roman" w:hAnsi="Times New Roman" w:cs="Times New Roman"/>
                <w:b/>
                <w:sz w:val="26"/>
                <w:szCs w:val="26"/>
              </w:rPr>
              <w:t>Сухоцкий</w:t>
            </w:r>
            <w:proofErr w:type="spellEnd"/>
            <w:r w:rsidR="00CB5435" w:rsidRPr="009D79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435" w:rsidRPr="009D7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7912" w:rsidRPr="00C35A1E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shd w:val="clear" w:color="auto" w:fill="FFFFFF"/>
              </w:rPr>
              <w:t>Белорусский государственный технологический университет</w:t>
            </w:r>
            <w:r w:rsidR="009D791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4FDE341" w14:textId="77777777" w:rsidR="006D5598" w:rsidRDefault="006D5598" w:rsidP="006D5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DEE6A" w14:textId="114A3C41" w:rsidR="006D5598" w:rsidRPr="006D5598" w:rsidRDefault="006D5598" w:rsidP="006D5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Двусторонние контакты между участниками биржи</w:t>
            </w:r>
          </w:p>
        </w:tc>
      </w:tr>
    </w:tbl>
    <w:p w14:paraId="3F54F5FB" w14:textId="27349120" w:rsidR="00D0761C" w:rsidRPr="009D7912" w:rsidRDefault="00D0761C" w:rsidP="00446A63">
      <w:pPr>
        <w:rPr>
          <w:rFonts w:ascii="Times New Roman" w:hAnsi="Times New Roman" w:cs="Times New Roman"/>
          <w:sz w:val="26"/>
          <w:szCs w:val="26"/>
        </w:rPr>
      </w:pPr>
    </w:p>
    <w:p w14:paraId="4A1E2031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00C5E74C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43470CE0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17C5C50C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192509DF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3CF85F71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575764F9" w14:textId="77777777" w:rsidR="000A2B91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1A288136" w14:textId="77777777" w:rsidR="00381905" w:rsidRPr="009D7912" w:rsidRDefault="00381905" w:rsidP="00446A6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3835A07" w14:textId="77777777" w:rsidR="000A2B91" w:rsidRPr="009D7912" w:rsidRDefault="000A2B91" w:rsidP="00446A63">
      <w:pPr>
        <w:rPr>
          <w:rFonts w:ascii="Times New Roman" w:hAnsi="Times New Roman" w:cs="Times New Roman"/>
          <w:sz w:val="26"/>
          <w:szCs w:val="26"/>
        </w:rPr>
      </w:pPr>
    </w:p>
    <w:p w14:paraId="2121A7E5" w14:textId="1EF1A972" w:rsidR="000A2B91" w:rsidRPr="00381905" w:rsidRDefault="00381905" w:rsidP="00913057">
      <w:pPr>
        <w:rPr>
          <w:rFonts w:ascii="Times New Roman" w:hAnsi="Times New Roman" w:cs="Times New Roman"/>
          <w:sz w:val="26"/>
          <w:szCs w:val="26"/>
        </w:rPr>
      </w:pPr>
      <w:r w:rsidRPr="000A2B91">
        <w:rPr>
          <w:rFonts w:ascii="Times New Roman" w:hAnsi="Times New Roman" w:cs="Times New Roman"/>
          <w:sz w:val="26"/>
          <w:szCs w:val="26"/>
        </w:rPr>
        <w:t>Все материалы мероприятия будут размещены на Национальном научно-техническом портале Республики Бе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0A2B91">
        <w:rPr>
          <w:rFonts w:ascii="Times New Roman" w:hAnsi="Times New Roman" w:cs="Times New Roman"/>
          <w:sz w:val="26"/>
          <w:szCs w:val="26"/>
        </w:rPr>
        <w:t xml:space="preserve">арусь, </w:t>
      </w:r>
      <w:hyperlink r:id="rId7" w:history="1">
        <w:r w:rsidRPr="007E1DF4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E1DF4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E1DF4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scienceportal</w:t>
        </w:r>
        <w:proofErr w:type="spellEnd"/>
        <w:r w:rsidRPr="007E1DF4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7E1DF4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7E1DF4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7E1DF4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0A2B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2B91" w:rsidRPr="00381905" w:rsidSect="00AF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850" w:bottom="1134" w:left="170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8815" w14:textId="77777777" w:rsidR="004E79D0" w:rsidRDefault="004E79D0" w:rsidP="00EA3663">
      <w:r>
        <w:separator/>
      </w:r>
    </w:p>
  </w:endnote>
  <w:endnote w:type="continuationSeparator" w:id="0">
    <w:p w14:paraId="6C8F2AC2" w14:textId="77777777" w:rsidR="004E79D0" w:rsidRDefault="004E79D0" w:rsidP="00E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4C6C" w14:textId="77777777" w:rsidR="00913057" w:rsidRDefault="009130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87"/>
    </w:tblGrid>
    <w:tr w:rsidR="00D34F15" w:rsidRPr="00381905" w14:paraId="52A7C76E" w14:textId="77777777" w:rsidTr="00515820">
      <w:tc>
        <w:tcPr>
          <w:tcW w:w="1526" w:type="dxa"/>
        </w:tcPr>
        <w:p w14:paraId="2F590A75" w14:textId="77777777" w:rsidR="00D34F15" w:rsidRDefault="00D34F15" w:rsidP="00D34F15">
          <w:pPr>
            <w:rPr>
              <w:rFonts w:ascii="Calibri" w:hAnsi="Calibri"/>
              <w:sz w:val="22"/>
              <w:szCs w:val="22"/>
              <w:shd w:val="clear" w:color="auto" w:fill="FFFFFF"/>
            </w:rPr>
          </w:pPr>
          <w:r w:rsidRPr="00750644">
            <w:rPr>
              <w:noProof/>
            </w:rPr>
            <w:drawing>
              <wp:inline distT="0" distB="0" distL="0" distR="0" wp14:anchorId="099AAE11" wp14:editId="0E147342">
                <wp:extent cx="828675" cy="560820"/>
                <wp:effectExtent l="0" t="0" r="0" b="0"/>
                <wp:docPr id="31" name="Рисунок 31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  <w:vAlign w:val="center"/>
        </w:tcPr>
        <w:p w14:paraId="05F2E780" w14:textId="3F1929AB" w:rsidR="00D34F15" w:rsidRPr="00381905" w:rsidRDefault="00381905" w:rsidP="00D34F15">
          <w:pPr>
            <w:rPr>
              <w:rFonts w:ascii="Times New Roman" w:hAnsi="Times New Roman" w:cs="Times New Roman"/>
              <w:sz w:val="22"/>
              <w:szCs w:val="22"/>
              <w:shd w:val="clear" w:color="auto" w:fill="FFFFFF"/>
            </w:rPr>
          </w:pP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  <w:shd w:val="clear" w:color="auto" w:fill="FFFFFF"/>
            </w:rPr>
            <w:t>Проект INNOVER-EAST финансируется по линии 7-ой Рамочной программы научных исследований и технологического развития</w:t>
          </w: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, контракт №</w:t>
          </w: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  <w:shd w:val="clear" w:color="auto" w:fill="FFFFFF"/>
            </w:rPr>
            <w:t xml:space="preserve"> 609570.</w:t>
          </w:r>
        </w:p>
      </w:tc>
    </w:tr>
  </w:tbl>
  <w:p w14:paraId="03FF1CF8" w14:textId="77777777" w:rsidR="00D34F15" w:rsidRPr="00381905" w:rsidRDefault="00D34F15">
    <w:pPr>
      <w:pStyle w:val="a7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87"/>
    </w:tblGrid>
    <w:tr w:rsidR="00AF79F4" w:rsidRPr="003B50DB" w14:paraId="699D7EED" w14:textId="77777777" w:rsidTr="00515820">
      <w:tc>
        <w:tcPr>
          <w:tcW w:w="1526" w:type="dxa"/>
        </w:tcPr>
        <w:p w14:paraId="1C27F9E7" w14:textId="77777777" w:rsidR="00AF79F4" w:rsidRDefault="00AF79F4" w:rsidP="00AF79F4">
          <w:pPr>
            <w:rPr>
              <w:rFonts w:ascii="Calibri" w:hAnsi="Calibri"/>
              <w:sz w:val="22"/>
              <w:szCs w:val="22"/>
              <w:shd w:val="clear" w:color="auto" w:fill="FFFFFF"/>
            </w:rPr>
          </w:pPr>
          <w:r w:rsidRPr="00750644">
            <w:rPr>
              <w:noProof/>
            </w:rPr>
            <w:drawing>
              <wp:inline distT="0" distB="0" distL="0" distR="0" wp14:anchorId="5A1B3937" wp14:editId="616EDB21">
                <wp:extent cx="828675" cy="560820"/>
                <wp:effectExtent l="0" t="0" r="0" b="0"/>
                <wp:docPr id="48" name="Рисунок 48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  <w:vAlign w:val="center"/>
        </w:tcPr>
        <w:p w14:paraId="44AADAED" w14:textId="77777777" w:rsidR="00AF79F4" w:rsidRPr="00165947" w:rsidRDefault="00AF79F4" w:rsidP="00AF79F4">
          <w:pPr>
            <w:rPr>
              <w:rFonts w:ascii="Calibri" w:hAnsi="Calibri"/>
              <w:sz w:val="22"/>
              <w:szCs w:val="22"/>
              <w:shd w:val="clear" w:color="auto" w:fill="FFFFFF"/>
            </w:rPr>
          </w:pP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  <w:shd w:val="clear" w:color="auto" w:fill="FFFFFF"/>
            </w:rPr>
            <w:t>Проект INNOVER-EAST финансируется по линии 7-ой Рамочной программы научных исследований и технологического развития</w:t>
          </w: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, контракт №</w:t>
          </w:r>
          <w:r w:rsidRPr="00F500B8">
            <w:rPr>
              <w:rFonts w:ascii="Times New Roman" w:hAnsi="Times New Roman" w:cs="Times New Roman"/>
              <w:color w:val="000000" w:themeColor="text1"/>
              <w:sz w:val="22"/>
              <w:szCs w:val="22"/>
              <w:shd w:val="clear" w:color="auto" w:fill="FFFFFF"/>
            </w:rPr>
            <w:t xml:space="preserve"> 609570.</w:t>
          </w:r>
        </w:p>
      </w:tc>
    </w:tr>
  </w:tbl>
  <w:p w14:paraId="03C76CD5" w14:textId="77777777" w:rsidR="00AF79F4" w:rsidRPr="00AF79F4" w:rsidRDefault="00AF79F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BFB3" w14:textId="77777777" w:rsidR="004E79D0" w:rsidRDefault="004E79D0" w:rsidP="00EA3663">
      <w:r>
        <w:separator/>
      </w:r>
    </w:p>
  </w:footnote>
  <w:footnote w:type="continuationSeparator" w:id="0">
    <w:p w14:paraId="6C0B5031" w14:textId="77777777" w:rsidR="004E79D0" w:rsidRDefault="004E79D0" w:rsidP="00EA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5139" w14:textId="77777777" w:rsidR="00913057" w:rsidRDefault="00913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E825" w14:textId="77777777" w:rsidR="00913057" w:rsidRDefault="009130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0"/>
      <w:gridCol w:w="2975"/>
      <w:gridCol w:w="3560"/>
    </w:tblGrid>
    <w:tr w:rsidR="00AF79F4" w14:paraId="64FC4CDC" w14:textId="77777777" w:rsidTr="00515820">
      <w:trPr>
        <w:trHeight w:val="1699"/>
      </w:trPr>
      <w:tc>
        <w:tcPr>
          <w:tcW w:w="1701" w:type="pct"/>
          <w:vAlign w:val="center"/>
        </w:tcPr>
        <w:p w14:paraId="0E5C3746" w14:textId="77777777" w:rsidR="00AF79F4" w:rsidRDefault="00AF79F4" w:rsidP="00AF79F4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3FFE3C90" wp14:editId="176645B1">
                <wp:extent cx="1988998" cy="841231"/>
                <wp:effectExtent l="0" t="0" r="0" b="0"/>
                <wp:docPr id="42" name="Рисунок 42" descr="http://www.sdewes.org/media/LOGO_SDEWE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dewes.org/media/LOGO_SDEWE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282" cy="84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pct"/>
          <w:vAlign w:val="center"/>
        </w:tcPr>
        <w:p w14:paraId="02C12E15" w14:textId="77777777" w:rsidR="00AF79F4" w:rsidRDefault="00AF79F4" w:rsidP="00AF79F4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498C67EC" wp14:editId="2A7BB3A9">
                <wp:extent cx="1112668" cy="955040"/>
                <wp:effectExtent l="0" t="0" r="0" b="0"/>
                <wp:docPr id="43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989" cy="95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vAlign w:val="center"/>
        </w:tcPr>
        <w:p w14:paraId="48119134" w14:textId="77777777" w:rsidR="00AF79F4" w:rsidRDefault="00AF79F4" w:rsidP="00AF79F4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66A81596" wp14:editId="5951085D">
                <wp:extent cx="2191109" cy="748875"/>
                <wp:effectExtent l="0" t="0" r="0" b="0"/>
                <wp:docPr id="44" name="Kép 2" descr="Innovere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vere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343" cy="74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79F4" w14:paraId="79C2C4A1" w14:textId="77777777" w:rsidTr="00515820">
      <w:trPr>
        <w:trHeight w:val="1821"/>
      </w:trPr>
      <w:tc>
        <w:tcPr>
          <w:tcW w:w="1701" w:type="pct"/>
          <w:vAlign w:val="center"/>
        </w:tcPr>
        <w:p w14:paraId="3E1D8404" w14:textId="77777777" w:rsidR="00AF79F4" w:rsidRDefault="00AF79F4" w:rsidP="00AF79F4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14BAAEB4" wp14:editId="58CCFDD7">
                <wp:extent cx="2042491" cy="514350"/>
                <wp:effectExtent l="0" t="0" r="0" b="0"/>
                <wp:docPr id="45" name="Рисунок 45" descr="http://www.eneca.by/i/s/mainPageImages/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.eneca.by/i/s/mainPageImages/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689" cy="51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pct"/>
          <w:vAlign w:val="center"/>
        </w:tcPr>
        <w:p w14:paraId="0D5E5D1B" w14:textId="77777777" w:rsidR="00AF79F4" w:rsidRDefault="00AF79F4" w:rsidP="00AF79F4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4B3301C3" wp14:editId="7ED77BD0">
                <wp:extent cx="1114425" cy="952500"/>
                <wp:effectExtent l="0" t="0" r="9525" b="0"/>
                <wp:docPr id="46" name="Рисунок 46" descr="http://www.innovereast.eu/pic/partners/logo100_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innovereast.eu/pic/partners/logo100_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vAlign w:val="center"/>
        </w:tcPr>
        <w:p w14:paraId="78268B81" w14:textId="77777777" w:rsidR="00AF79F4" w:rsidRDefault="00AF79F4" w:rsidP="00AF79F4">
          <w:pPr>
            <w:pStyle w:val="a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B5E2EF" wp14:editId="7BCFB4C6">
                <wp:extent cx="2168843" cy="628650"/>
                <wp:effectExtent l="0" t="0" r="3175" b="0"/>
                <wp:docPr id="47" name="Рисунок 47" descr="http://www.innovereast.eu/pic/partners/bellsa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innovereast.eu/pic/partners/bellsa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472" cy="63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15D49" w14:textId="77777777" w:rsidR="00AF79F4" w:rsidRDefault="00AF79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6F47"/>
    <w:multiLevelType w:val="hybridMultilevel"/>
    <w:tmpl w:val="8C04E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4E7"/>
    <w:multiLevelType w:val="hybridMultilevel"/>
    <w:tmpl w:val="B498D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6570"/>
    <w:multiLevelType w:val="hybridMultilevel"/>
    <w:tmpl w:val="9CD8A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24D"/>
    <w:multiLevelType w:val="hybridMultilevel"/>
    <w:tmpl w:val="46E0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6"/>
    <w:rsid w:val="00013A05"/>
    <w:rsid w:val="000455D9"/>
    <w:rsid w:val="00050A77"/>
    <w:rsid w:val="000A2B91"/>
    <w:rsid w:val="00152BF7"/>
    <w:rsid w:val="001A2432"/>
    <w:rsid w:val="00236117"/>
    <w:rsid w:val="00246010"/>
    <w:rsid w:val="00274A4A"/>
    <w:rsid w:val="00284370"/>
    <w:rsid w:val="002D3648"/>
    <w:rsid w:val="0033214B"/>
    <w:rsid w:val="00381905"/>
    <w:rsid w:val="003C2C1C"/>
    <w:rsid w:val="003C7EE6"/>
    <w:rsid w:val="003D5FF6"/>
    <w:rsid w:val="00434C52"/>
    <w:rsid w:val="00446A63"/>
    <w:rsid w:val="0048528C"/>
    <w:rsid w:val="004E79D0"/>
    <w:rsid w:val="0060341D"/>
    <w:rsid w:val="00650FA6"/>
    <w:rsid w:val="00652A4B"/>
    <w:rsid w:val="006D5598"/>
    <w:rsid w:val="00713DD2"/>
    <w:rsid w:val="008072D5"/>
    <w:rsid w:val="0083787E"/>
    <w:rsid w:val="008401EF"/>
    <w:rsid w:val="008474FB"/>
    <w:rsid w:val="008C7C06"/>
    <w:rsid w:val="00913057"/>
    <w:rsid w:val="00934B51"/>
    <w:rsid w:val="0096331D"/>
    <w:rsid w:val="009B292D"/>
    <w:rsid w:val="009D44A8"/>
    <w:rsid w:val="009D7912"/>
    <w:rsid w:val="009E60AF"/>
    <w:rsid w:val="00A14B02"/>
    <w:rsid w:val="00A25DF7"/>
    <w:rsid w:val="00A37B5B"/>
    <w:rsid w:val="00A423A1"/>
    <w:rsid w:val="00A86C91"/>
    <w:rsid w:val="00AC00B0"/>
    <w:rsid w:val="00AC1CC8"/>
    <w:rsid w:val="00AF79F4"/>
    <w:rsid w:val="00B03264"/>
    <w:rsid w:val="00B30EA0"/>
    <w:rsid w:val="00B63CB6"/>
    <w:rsid w:val="00BA4C25"/>
    <w:rsid w:val="00BB1B26"/>
    <w:rsid w:val="00C005DA"/>
    <w:rsid w:val="00C35A1E"/>
    <w:rsid w:val="00C57143"/>
    <w:rsid w:val="00C7294F"/>
    <w:rsid w:val="00C7368C"/>
    <w:rsid w:val="00CA3EBD"/>
    <w:rsid w:val="00CB5435"/>
    <w:rsid w:val="00CB7B53"/>
    <w:rsid w:val="00CD2271"/>
    <w:rsid w:val="00CF6DF8"/>
    <w:rsid w:val="00D01D28"/>
    <w:rsid w:val="00D0761C"/>
    <w:rsid w:val="00D31174"/>
    <w:rsid w:val="00D34F15"/>
    <w:rsid w:val="00D41241"/>
    <w:rsid w:val="00D5094C"/>
    <w:rsid w:val="00E02535"/>
    <w:rsid w:val="00E603A4"/>
    <w:rsid w:val="00EA3663"/>
    <w:rsid w:val="00EF2E29"/>
    <w:rsid w:val="00EF2EC7"/>
    <w:rsid w:val="00F25713"/>
    <w:rsid w:val="00FA213D"/>
    <w:rsid w:val="00FC1EF4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24FDA"/>
  <w14:defaultImageDpi w14:val="300"/>
  <w15:docId w15:val="{97DBDEB5-9B2A-4154-B811-A93DF9A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EA3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3663"/>
  </w:style>
  <w:style w:type="paragraph" w:styleId="a7">
    <w:name w:val="footer"/>
    <w:basedOn w:val="a"/>
    <w:link w:val="a8"/>
    <w:uiPriority w:val="99"/>
    <w:unhideWhenUsed/>
    <w:rsid w:val="00EA3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663"/>
  </w:style>
  <w:style w:type="table" w:styleId="a9">
    <w:name w:val="Table Grid"/>
    <w:basedOn w:val="a1"/>
    <w:uiPriority w:val="99"/>
    <w:rsid w:val="00EA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EA3663"/>
    <w:rPr>
      <w:i/>
      <w:iCs/>
    </w:rPr>
  </w:style>
  <w:style w:type="paragraph" w:styleId="ab">
    <w:name w:val="List Paragraph"/>
    <w:basedOn w:val="a"/>
    <w:uiPriority w:val="34"/>
    <w:qFormat/>
    <w:rsid w:val="00FC1E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A2B91"/>
    <w:rPr>
      <w:color w:val="0000FF" w:themeColor="hyperlink"/>
      <w:u w:val="single"/>
    </w:rPr>
  </w:style>
  <w:style w:type="paragraph" w:customStyle="1" w:styleId="Default">
    <w:name w:val="Default"/>
    <w:rsid w:val="00CB543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nceportal.org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Meerovskaya Olga</cp:lastModifiedBy>
  <cp:revision>13</cp:revision>
  <cp:lastPrinted>2016-05-04T12:53:00Z</cp:lastPrinted>
  <dcterms:created xsi:type="dcterms:W3CDTF">2016-05-04T14:01:00Z</dcterms:created>
  <dcterms:modified xsi:type="dcterms:W3CDTF">2016-05-05T08:47:00Z</dcterms:modified>
</cp:coreProperties>
</file>