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124"/>
        <w:gridCol w:w="3420"/>
        <w:gridCol w:w="2520"/>
        <w:gridCol w:w="2340"/>
        <w:gridCol w:w="2160"/>
        <w:gridCol w:w="2160"/>
      </w:tblGrid>
      <w:tr w:rsidR="00B115E9" w:rsidRPr="00666BF1" w:rsidTr="004B210B">
        <w:tc>
          <w:tcPr>
            <w:tcW w:w="576" w:type="dxa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5C62"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185C62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4" w:type="dxa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Наименование экспоната</w:t>
            </w:r>
          </w:p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(тип, марка)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Краткая техническая характеристика (назначение, отличительные особенности и преимущества)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Наименование программы или инновационного проекта</w:t>
            </w: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185C62">
              <w:rPr>
                <w:snapToGrid w:val="0"/>
                <w:sz w:val="20"/>
                <w:szCs w:val="20"/>
              </w:rPr>
              <w:t>представ-ления</w:t>
            </w:r>
            <w:proofErr w:type="spellEnd"/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(натурный образец, макет, планшет, и т.д.)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widowControl w:val="0"/>
              <w:tabs>
                <w:tab w:val="clear" w:pos="567"/>
              </w:tabs>
              <w:ind w:right="-167" w:firstLine="0"/>
              <w:jc w:val="center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Организация – разработчик, ФИО и контактный телефон заявителя</w:t>
            </w:r>
          </w:p>
        </w:tc>
      </w:tr>
      <w:tr w:rsidR="00B115E9" w:rsidRPr="00666BF1" w:rsidTr="004B210B">
        <w:tc>
          <w:tcPr>
            <w:tcW w:w="576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Скутер-подборщик СКП-40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gramStart"/>
            <w:r w:rsidRPr="00185C62">
              <w:rPr>
                <w:snapToGrid w:val="0"/>
                <w:sz w:val="20"/>
                <w:szCs w:val="20"/>
              </w:rPr>
              <w:t>Предназначена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для забора с/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х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продукции и транспортировки его по телескопическому конвейеру к следующему конвейеру  линии или в тару для упаковки. Отдельные приводы двух колес скутера  обеспечивают мобильность. Благодаря  опорной вращающейся платформе телескопического конвейера машина может поворачиваться в любом направлении.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БР «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Плодоовощеводство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Натурный образец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РУП «НПЦ НАН Беларуси по механизации сельского хозяйства»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2804606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spellStart"/>
            <w:r w:rsidRPr="00185C62">
              <w:rPr>
                <w:snapToGrid w:val="0"/>
                <w:sz w:val="20"/>
                <w:szCs w:val="20"/>
              </w:rPr>
              <w:t>Близнюк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А.С.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</w:tr>
      <w:tr w:rsidR="00B115E9" w:rsidRPr="00666BF1" w:rsidTr="004B210B">
        <w:trPr>
          <w:trHeight w:val="1621"/>
        </w:trPr>
        <w:tc>
          <w:tcPr>
            <w:tcW w:w="576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Дозатор весовой ВСП-50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gramStart"/>
            <w:r w:rsidRPr="00185C62">
              <w:rPr>
                <w:snapToGrid w:val="0"/>
                <w:sz w:val="20"/>
                <w:szCs w:val="20"/>
              </w:rPr>
              <w:t>Предназначен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для расфасовки лука, картофеля и др. продуктов. Для взвешивания фасованных порций продукта на дозаторе установлен контролер весовой  работающий в диапазоне температур -10+40 градусов.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БР «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Плодоовощеводство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Натурный образец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РУП «НПЦ НАН Беларуси по механизации сельского хозяйства» 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2804606 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Близнюк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А.С.</w:t>
            </w:r>
          </w:p>
        </w:tc>
      </w:tr>
      <w:tr w:rsidR="00B115E9" w:rsidRPr="00666BF1" w:rsidTr="004B210B">
        <w:tc>
          <w:tcPr>
            <w:tcW w:w="576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Конвейер наклонный КН-650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gramStart"/>
            <w:r w:rsidRPr="00185C62">
              <w:rPr>
                <w:snapToGrid w:val="0"/>
                <w:sz w:val="20"/>
                <w:szCs w:val="20"/>
              </w:rPr>
              <w:t>Предназначен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для </w:t>
            </w:r>
            <w:r w:rsidRPr="00185C62">
              <w:rPr>
                <w:snapToGrid w:val="0"/>
                <w:sz w:val="20"/>
                <w:szCs w:val="20"/>
              </w:rPr>
              <w:t>загру</w:t>
            </w:r>
            <w:r>
              <w:rPr>
                <w:snapToGrid w:val="0"/>
                <w:sz w:val="20"/>
                <w:szCs w:val="20"/>
              </w:rPr>
              <w:t xml:space="preserve">зки в хранилища лука и </w:t>
            </w:r>
            <w:proofErr w:type="spellStart"/>
            <w:r w:rsidRPr="00B71034">
              <w:rPr>
                <w:snapToGrid w:val="0"/>
                <w:sz w:val="20"/>
                <w:szCs w:val="20"/>
              </w:rPr>
              <w:t>корнеклубнеплодов</w:t>
            </w:r>
            <w:proofErr w:type="spellEnd"/>
            <w:r w:rsidRPr="00B71034">
              <w:rPr>
                <w:snapToGrid w:val="0"/>
                <w:sz w:val="20"/>
                <w:szCs w:val="20"/>
              </w:rPr>
              <w:t>,</w:t>
            </w:r>
            <w:r w:rsidRPr="00185C62">
              <w:rPr>
                <w:snapToGrid w:val="0"/>
                <w:sz w:val="20"/>
                <w:szCs w:val="20"/>
              </w:rPr>
              <w:t xml:space="preserve"> а также для загрузки продукции в транспортные средства или контейнеры. Усиленная рамная конструкция, повышает грузоподъемность машины</w:t>
            </w:r>
            <w:proofErr w:type="gramStart"/>
            <w:r w:rsidRPr="00185C62">
              <w:rPr>
                <w:snapToGrid w:val="0"/>
                <w:sz w:val="20"/>
                <w:szCs w:val="20"/>
              </w:rPr>
              <w:t xml:space="preserve">.. 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Может поворачиваться  на 180 градусов. 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БР «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Плодоовощеводство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Натурный образец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РУП «НПЦ НАН Беларуси по механизации сельского хозяйства» 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2804606 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Близнюк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А.С.</w:t>
            </w:r>
          </w:p>
        </w:tc>
      </w:tr>
      <w:tr w:rsidR="00B115E9" w:rsidRPr="00666BF1" w:rsidTr="004B210B">
        <w:trPr>
          <w:trHeight w:val="2522"/>
        </w:trPr>
        <w:tc>
          <w:tcPr>
            <w:tcW w:w="576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lastRenderedPageBreak/>
              <w:t>4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Переборочный стол СПР-10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gramStart"/>
            <w:r w:rsidRPr="00185C62">
              <w:rPr>
                <w:snapToGrid w:val="0"/>
                <w:sz w:val="20"/>
                <w:szCs w:val="20"/>
              </w:rPr>
              <w:t>Предназначен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для  отбора некондиционных клубней, комков, камней при доработке 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корнеклубнеплодо</w:t>
            </w:r>
            <w:r>
              <w:rPr>
                <w:snapToGrid w:val="0"/>
                <w:sz w:val="20"/>
                <w:szCs w:val="20"/>
              </w:rPr>
              <w:t>в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и дальнейшего передвижения в нужном направлении.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БР «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Плодоовощеводство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Натурный образец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РУП «НПЦ НАН Беларуси по механизации сельского хозяйства» 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 xml:space="preserve">2804606 </w:t>
            </w:r>
            <w:proofErr w:type="spellStart"/>
            <w:r w:rsidRPr="00185C62">
              <w:rPr>
                <w:snapToGrid w:val="0"/>
                <w:sz w:val="20"/>
                <w:szCs w:val="20"/>
              </w:rPr>
              <w:t>Близнюк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А.С.</w:t>
            </w:r>
          </w:p>
        </w:tc>
      </w:tr>
      <w:tr w:rsidR="00B115E9" w:rsidRPr="00666BF1" w:rsidTr="004B210B">
        <w:tc>
          <w:tcPr>
            <w:tcW w:w="576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spellStart"/>
            <w:r w:rsidRPr="00185C62">
              <w:rPr>
                <w:snapToGrid w:val="0"/>
                <w:sz w:val="20"/>
                <w:szCs w:val="20"/>
              </w:rPr>
              <w:t>Биогазовый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комплекс</w:t>
            </w:r>
          </w:p>
        </w:tc>
        <w:tc>
          <w:tcPr>
            <w:tcW w:w="342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gramStart"/>
            <w:r w:rsidRPr="00185C62">
              <w:rPr>
                <w:snapToGrid w:val="0"/>
                <w:sz w:val="20"/>
                <w:szCs w:val="20"/>
              </w:rPr>
              <w:t>Предназначена</w:t>
            </w:r>
            <w:proofErr w:type="gramEnd"/>
            <w:r w:rsidRPr="00185C62">
              <w:rPr>
                <w:snapToGrid w:val="0"/>
                <w:sz w:val="20"/>
                <w:szCs w:val="20"/>
              </w:rPr>
              <w:t xml:space="preserve"> для производства электрической и тепловой энергии с использованием отходов сельского хозяйства.</w:t>
            </w:r>
          </w:p>
        </w:tc>
        <w:tc>
          <w:tcPr>
            <w:tcW w:w="252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Макет</w:t>
            </w: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r w:rsidRPr="00185C62">
              <w:rPr>
                <w:snapToGrid w:val="0"/>
                <w:sz w:val="20"/>
                <w:szCs w:val="20"/>
              </w:rPr>
              <w:t>РУП «НПЦ НАН Беларуси по механизации сельского хозяйства»</w:t>
            </w:r>
          </w:p>
          <w:p w:rsidR="00B115E9" w:rsidRPr="00185C62" w:rsidRDefault="00B115E9" w:rsidP="004B210B">
            <w:pPr>
              <w:tabs>
                <w:tab w:val="clear" w:pos="567"/>
              </w:tabs>
              <w:ind w:firstLine="15"/>
              <w:rPr>
                <w:snapToGrid w:val="0"/>
                <w:sz w:val="20"/>
                <w:szCs w:val="20"/>
              </w:rPr>
            </w:pPr>
            <w:proofErr w:type="spellStart"/>
            <w:r w:rsidRPr="00185C62">
              <w:rPr>
                <w:snapToGrid w:val="0"/>
                <w:sz w:val="20"/>
                <w:szCs w:val="20"/>
              </w:rPr>
              <w:t>Катлинский</w:t>
            </w:r>
            <w:proofErr w:type="spellEnd"/>
            <w:r w:rsidRPr="00185C62">
              <w:rPr>
                <w:snapToGrid w:val="0"/>
                <w:sz w:val="20"/>
                <w:szCs w:val="20"/>
              </w:rPr>
              <w:t xml:space="preserve"> А.Н.</w:t>
            </w:r>
          </w:p>
        </w:tc>
      </w:tr>
    </w:tbl>
    <w:p w:rsidR="00DE183C" w:rsidRDefault="00DE183C"/>
    <w:sectPr w:rsidR="00DE183C" w:rsidSect="00B11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E9"/>
    <w:rsid w:val="001128AE"/>
    <w:rsid w:val="002D1785"/>
    <w:rsid w:val="009D4C5C"/>
    <w:rsid w:val="00B115E9"/>
    <w:rsid w:val="00BF2AC5"/>
    <w:rsid w:val="00D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E9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C5C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C5C"/>
    <w:pPr>
      <w:keepNext/>
      <w:keepLines/>
      <w:tabs>
        <w:tab w:val="clear" w:pos="567"/>
      </w:tabs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4C5C"/>
    <w:pPr>
      <w:keepNext/>
      <w:keepLines/>
      <w:tabs>
        <w:tab w:val="clear" w:pos="567"/>
      </w:tabs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4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4C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D4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2012-11-26T12:22:00Z</dcterms:created>
  <dcterms:modified xsi:type="dcterms:W3CDTF">2012-11-26T12:47:00Z</dcterms:modified>
</cp:coreProperties>
</file>